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3BCB6F3C" w:rsidR="005C1954" w:rsidRDefault="00411536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scheda di autovalutazione</w:t>
      </w:r>
    </w:p>
    <w:p w14:paraId="2F1EDCEB" w14:textId="77777777" w:rsidR="009F2537" w:rsidRPr="005C1954" w:rsidRDefault="009F2537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77C5305C" w14:textId="3116DB2A" w:rsidR="00C03E87" w:rsidRDefault="004703A7" w:rsidP="00C03E87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58558001"/>
      <w:r w:rsidRPr="004703A7">
        <w:rPr>
          <w:rFonts w:ascii="Times New Roman" w:eastAsia="Calibri" w:hAnsi="Times New Roman" w:cs="Times New Roman"/>
          <w:b/>
          <w:lang w:eastAsia="en-US"/>
        </w:rPr>
        <w:t>Avviso rivolto al personale interno di selezione di docenti esperti e tutor Linea di intervento A - Percorsi di orientamento e formazione per il potenziamento delle competenze STEM, digitali e di innovazione DM 65/2023</w:t>
      </w:r>
      <w:r w:rsidR="00590A46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590A46" w:rsidRPr="00590A46">
        <w:rPr>
          <w:rFonts w:ascii="Times New Roman" w:eastAsia="Calibri" w:hAnsi="Times New Roman" w:cs="Times New Roman"/>
          <w:b/>
          <w:lang w:eastAsia="en-US"/>
        </w:rPr>
        <w:t>prot. n. 0002987 del 03/04/2024</w:t>
      </w:r>
    </w:p>
    <w:p w14:paraId="71D06D14" w14:textId="77777777" w:rsidR="004703A7" w:rsidRDefault="004703A7" w:rsidP="00C03E87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62DD3307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1" w:name="_Hlk160218039"/>
      <w:bookmarkEnd w:id="0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Componente 1 – Potenziamento dell’offerta dei servizi di istruzione: dagli asili nido alle Università Investimento 3.1: </w:t>
      </w:r>
      <w:bookmarkStart w:id="2" w:name="_Hlk160193753"/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>Nuove competenze e nuovi linguaggi</w:t>
      </w:r>
      <w:r>
        <w:rPr>
          <w:rFonts w:ascii="Times New Roman" w:eastAsia="Calibri" w:hAnsi="Times New Roman" w:cs="Times New Roman"/>
          <w:bCs/>
          <w:i/>
          <w:iCs/>
          <w:lang w:eastAsia="en-US"/>
        </w:rPr>
        <w:t>-</w:t>
      </w:r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 xml:space="preserve"> Azioni di potenziamento delle competenze STEM e multilinguistiche (D.M. 65/2023)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2"/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>inanziato dall’Unione europea – Next Generation EU</w:t>
      </w:r>
    </w:p>
    <w:p w14:paraId="5AFB8C40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7F4064FD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bookmarkStart w:id="3" w:name="_Hlk160653996"/>
      <w:r w:rsidRPr="00287EB7">
        <w:rPr>
          <w:rFonts w:ascii="Times New Roman" w:eastAsia="Calibri" w:hAnsi="Times New Roman" w:cs="Times New Roman"/>
          <w:bCs/>
          <w:lang w:eastAsia="en-US"/>
        </w:rPr>
        <w:t>M4C1I3.1-2023-1143-P-35911</w:t>
      </w:r>
    </w:p>
    <w:bookmarkEnd w:id="3"/>
    <w:p w14:paraId="646F33C5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4" w:name="_Hlk160654009"/>
      <w:r w:rsidRPr="00287EB7">
        <w:rPr>
          <w:rFonts w:ascii="Times New Roman" w:eastAsia="Calibri" w:hAnsi="Times New Roman" w:cs="Times New Roman"/>
          <w:bCs/>
          <w:lang w:eastAsia="en-US"/>
        </w:rPr>
        <w:t>Future in STEM</w:t>
      </w:r>
      <w:bookmarkEnd w:id="4"/>
    </w:p>
    <w:p w14:paraId="19220222" w14:textId="77777777" w:rsidR="00C03E87" w:rsidRPr="00287EB7" w:rsidRDefault="00C03E87" w:rsidP="00C03E8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287EB7">
        <w:rPr>
          <w:rFonts w:ascii="Times New Roman" w:eastAsia="Calibri" w:hAnsi="Times New Roman" w:cs="Times New Roman"/>
          <w:bCs/>
          <w:lang w:eastAsia="en-US"/>
        </w:rPr>
        <w:t>D14D23003890006</w:t>
      </w:r>
      <w:bookmarkEnd w:id="1"/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41D7F64F" w:rsidR="00B5601D" w:rsidRDefault="00411536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15DE333" w14:textId="0E963CBC" w:rsidR="00411536" w:rsidRDefault="00411536" w:rsidP="00C03E87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al </w:t>
      </w:r>
      <w:r w:rsid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profilo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="009F253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oggetto della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domanda di partecipazione</w:t>
      </w:r>
      <w:r w:rsidR="009F253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in possesso dei seguenti titoli di cui è possibile avere evidenza dal curriculum vitae in formato europeo allegato</w:t>
      </w:r>
    </w:p>
    <w:p w14:paraId="28B60EC8" w14:textId="77777777" w:rsidR="00411536" w:rsidRPr="008D2CFC" w:rsidRDefault="00411536" w:rsidP="00B5601D">
      <w:pPr>
        <w:rPr>
          <w:rFonts w:ascii="Times New Roman" w:eastAsia="Calibri" w:hAnsi="Times New Roman" w:cs="Times New Roman"/>
          <w:bCs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8D2CFC" w:rsidRPr="008D2CFC" w14:paraId="6E48636A" w14:textId="1D9A8A37" w:rsidTr="008D2CFC">
        <w:trPr>
          <w:trHeight w:val="20"/>
        </w:trPr>
        <w:tc>
          <w:tcPr>
            <w:tcW w:w="5000" w:type="pct"/>
            <w:gridSpan w:val="6"/>
          </w:tcPr>
          <w:p w14:paraId="60BB46CC" w14:textId="77777777" w:rsidR="00C03E87" w:rsidRPr="00C03E87" w:rsidRDefault="00C03E87" w:rsidP="00C03E8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bookmarkStart w:id="5" w:name="_Hlk161346028"/>
            <w:r w:rsidRPr="00C03E87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ESPERTO </w:t>
            </w:r>
          </w:p>
          <w:p w14:paraId="44B7C395" w14:textId="77777777" w:rsidR="004703A7" w:rsidRPr="004703A7" w:rsidRDefault="004703A7" w:rsidP="004703A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03A7">
              <w:rPr>
                <w:rFonts w:ascii="Times New Roman" w:eastAsia="Calibri" w:hAnsi="Times New Roman" w:cs="Times New Roman"/>
              </w:rPr>
              <w:t>Linea di Intervento A</w:t>
            </w:r>
          </w:p>
          <w:p w14:paraId="4CB50FC9" w14:textId="58D711EE" w:rsidR="008D2CFC" w:rsidRPr="008D2CFC" w:rsidRDefault="004703A7" w:rsidP="004703A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703A7">
              <w:rPr>
                <w:rFonts w:ascii="Times New Roman" w:eastAsia="Calibri" w:hAnsi="Times New Roman" w:cs="Times New Roman"/>
              </w:rPr>
              <w:t>Percorsi di orientamento e formazione per il potenziamento delle competenze STEM, digitali e di innovazione, finalizzate alla promozione di pari opportunità di genere</w:t>
            </w:r>
          </w:p>
        </w:tc>
      </w:tr>
      <w:tr w:rsidR="00411536" w:rsidRPr="008D2CFC" w14:paraId="4E979BE8" w14:textId="592B6783" w:rsidTr="004703A7">
        <w:trPr>
          <w:trHeight w:val="20"/>
        </w:trPr>
        <w:tc>
          <w:tcPr>
            <w:tcW w:w="775" w:type="pct"/>
          </w:tcPr>
          <w:p w14:paraId="6A1ADAF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234FCA9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7" w:type="pct"/>
          </w:tcPr>
          <w:p w14:paraId="471BE2E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CRITERI </w:t>
            </w:r>
            <w:proofErr w:type="gramStart"/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848" w:type="pct"/>
          </w:tcPr>
          <w:p w14:paraId="13DCFF9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MODALITÀ </w:t>
            </w:r>
            <w:proofErr w:type="gramStart"/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878" w:type="pct"/>
          </w:tcPr>
          <w:p w14:paraId="59B80B1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6D1DDE5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2046938F" w14:textId="6197C2FB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6" w:type="pct"/>
          </w:tcPr>
          <w:p w14:paraId="303358E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1B8FE525" w14:textId="64B3B224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4A4BAC88" w14:textId="65E95CC2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6" w:type="pct"/>
          </w:tcPr>
          <w:p w14:paraId="58A6C93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712EF018" w14:textId="3D7996B1" w:rsidR="00411536" w:rsidRPr="008D2CFC" w:rsidRDefault="00411536" w:rsidP="004115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411536" w:rsidRPr="008D2CFC" w14:paraId="5A082027" w14:textId="30BDAAF3" w:rsidTr="004703A7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2944EDA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545DAF0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910827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76E9611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23EC03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Magistrale/Specialistica</w:t>
            </w:r>
          </w:p>
          <w:p w14:paraId="6C5FF5F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</w:tcPr>
          <w:p w14:paraId="386CAAD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3BE2383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7</w:t>
            </w:r>
          </w:p>
          <w:p w14:paraId="7094895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  <w:p w14:paraId="0D65171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A336A0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12</w:t>
            </w:r>
          </w:p>
          <w:p w14:paraId="2178645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15</w:t>
            </w:r>
          </w:p>
          <w:p w14:paraId="22AF368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20</w:t>
            </w:r>
          </w:p>
          <w:p w14:paraId="36CAA9D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</w:tcPr>
          <w:p w14:paraId="17E34334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495D30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2CE2CD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9AA71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676" w:type="pct"/>
          </w:tcPr>
          <w:p w14:paraId="6D30F37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77540B35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7EF68A91" w14:textId="6E3EF5C6" w:rsidTr="004703A7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04C6550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47B7E33A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848" w:type="pct"/>
          </w:tcPr>
          <w:p w14:paraId="7494F61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proofErr w:type="gramStart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</w:t>
            </w:r>
            <w:proofErr w:type="gramEnd"/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 5</w:t>
            </w:r>
          </w:p>
          <w:p w14:paraId="11B0EDC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B9DB71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proofErr w:type="gramStart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</w:t>
            </w:r>
            <w:proofErr w:type="gramEnd"/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 10</w:t>
            </w:r>
          </w:p>
        </w:tc>
        <w:tc>
          <w:tcPr>
            <w:tcW w:w="878" w:type="pct"/>
          </w:tcPr>
          <w:p w14:paraId="7C85CD1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41AB09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</w:tcPr>
          <w:p w14:paraId="384577B9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0067A12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37C9D9F1" w14:textId="229DD7CB" w:rsidTr="004703A7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532ECF77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45D9EC8F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 almeno annuale 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54550C1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</w:t>
            </w:r>
          </w:p>
          <w:p w14:paraId="5DBE3FB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669E9256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6C60E50D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lastRenderedPageBreak/>
              <w:t>Master di I livello/II livello</w:t>
            </w:r>
          </w:p>
          <w:p w14:paraId="5C400E92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207BD1C8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92B97D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286DA139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10CEDA6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6A9E75D1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C1AB42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77F401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3D06AAE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1C6C47F0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03A7" w:rsidRPr="008D2CFC" w14:paraId="0BF5FFEA" w14:textId="0110851A" w:rsidTr="004703A7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55BABF8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7851803E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69B1B631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3C9F95CD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Certificazioni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/</w:t>
            </w:r>
            <w:proofErr w:type="gramEnd"/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142B423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Corsi di formazione</w:t>
            </w:r>
          </w:p>
          <w:p w14:paraId="07057451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4BF37B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8394BD" w14:textId="4D1F270B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28D72425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Certificazione informatiche riconosciute dal MIUR</w:t>
            </w:r>
          </w:p>
          <w:p w14:paraId="609275E8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certificazione</w:t>
            </w:r>
          </w:p>
          <w:p w14:paraId="6DC236A5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B75153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Corso di formazione con rilascio attestato finale</w:t>
            </w:r>
          </w:p>
          <w:p w14:paraId="69B7C0E1" w14:textId="7E18D4B9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punti </w:t>
            </w:r>
            <w:r w:rsidR="00765AE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per corso</w:t>
            </w:r>
          </w:p>
          <w:p w14:paraId="496F6EE0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2FD59DF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formazione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5C6D9953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specialistica</w:t>
            </w:r>
            <w:proofErr w:type="spellEnd"/>
          </w:p>
          <w:p w14:paraId="739FF2C5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1 </w:t>
            </w: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per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certificazione</w:t>
            </w:r>
            <w:proofErr w:type="spellEnd"/>
          </w:p>
          <w:p w14:paraId="5A3165CD" w14:textId="77777777" w:rsidR="004703A7" w:rsidRPr="004703A7" w:rsidRDefault="004703A7" w:rsidP="00D87C52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41B5B97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Iscrizione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ad Albi </w:t>
            </w:r>
          </w:p>
          <w:p w14:paraId="18957BD6" w14:textId="77777777" w:rsidR="004703A7" w:rsidRPr="004703A7" w:rsidRDefault="004703A7" w:rsidP="00D87C52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professionali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70899BBE" w14:textId="39BC7B43" w:rsidR="004703A7" w:rsidRPr="004703A7" w:rsidRDefault="004703A7" w:rsidP="00D87C52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2</w:t>
            </w:r>
          </w:p>
        </w:tc>
        <w:tc>
          <w:tcPr>
            <w:tcW w:w="878" w:type="pct"/>
            <w:tcBorders>
              <w:bottom w:val="nil"/>
            </w:tcBorders>
          </w:tcPr>
          <w:p w14:paraId="6A28CB38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3A0925A5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4F912DF2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71CEF1C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11536" w:rsidRPr="008D2CFC" w14:paraId="565F35D0" w14:textId="2B1EA6D4" w:rsidTr="004703A7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776766BB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54DD1303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402F3654" w14:textId="77777777" w:rsidR="00411536" w:rsidRPr="008D2CFC" w:rsidRDefault="00411536" w:rsidP="00D87C52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6E43FEF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19A453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7FD543AC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51F2ED4E" w14:textId="77777777" w:rsidR="00411536" w:rsidRPr="008D2CFC" w:rsidRDefault="00411536" w:rsidP="00411536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4703A7" w:rsidRPr="008D2CFC" w14:paraId="33DF6ABB" w14:textId="6F869E74" w:rsidTr="004703A7">
        <w:trPr>
          <w:trHeight w:val="20"/>
        </w:trPr>
        <w:tc>
          <w:tcPr>
            <w:tcW w:w="775" w:type="pct"/>
          </w:tcPr>
          <w:p w14:paraId="1DA041AF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2804973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532ACFA2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C6C56D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34C398A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E484F41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3DE342C7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85ACE0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45EC62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8A51BB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Esperienza professionale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maturata in settori</w:t>
            </w:r>
          </w:p>
          <w:p w14:paraId="0B6E3C97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attinenti all’ambito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professionale</w:t>
            </w:r>
            <w:r w:rsidRPr="004703A7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richiesto</w:t>
            </w:r>
          </w:p>
          <w:p w14:paraId="4B8F7240" w14:textId="77777777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848" w:type="pct"/>
          </w:tcPr>
          <w:p w14:paraId="586DA9F3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docente esperto in corsi attinenti (PON/POR/PNRR/</w:t>
            </w:r>
          </w:p>
          <w:p w14:paraId="021DBFAD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Università/Istituzioni scolastiche)</w:t>
            </w:r>
          </w:p>
          <w:p w14:paraId="4A4EEEA5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5125FC85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9555D39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AE6248F" w14:textId="77777777" w:rsidR="004703A7" w:rsidRPr="004703A7" w:rsidRDefault="004703A7" w:rsidP="004703A7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Documentabile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0A15350E" w14:textId="77777777" w:rsidR="004703A7" w:rsidRPr="004703A7" w:rsidRDefault="004703A7" w:rsidP="004703A7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esperienza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professionale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6AA108EA" w14:textId="77777777" w:rsidR="004703A7" w:rsidRPr="004703A7" w:rsidRDefault="004703A7" w:rsidP="004703A7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specifica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attinente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l’incarico</w:t>
            </w:r>
            <w:proofErr w:type="spellEnd"/>
          </w:p>
          <w:p w14:paraId="3EDFE701" w14:textId="77777777" w:rsidR="004703A7" w:rsidRPr="004703A7" w:rsidRDefault="004703A7" w:rsidP="004703A7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1</w:t>
            </w: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esperienza</w:t>
            </w:r>
            <w:proofErr w:type="spellEnd"/>
          </w:p>
          <w:p w14:paraId="2EADDDB7" w14:textId="77777777" w:rsidR="004703A7" w:rsidRPr="004703A7" w:rsidRDefault="004703A7" w:rsidP="004703A7">
            <w:pPr>
              <w:widowControl w:val="0"/>
              <w:autoSpaceDE w:val="0"/>
              <w:autoSpaceDN w:val="0"/>
              <w:ind w:right="136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per un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massimo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di 30 </w:t>
            </w:r>
          </w:p>
          <w:p w14:paraId="5F1F92D7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</w:p>
          <w:p w14:paraId="59512862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19870F1F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Pubblicazioni  attinenti</w:t>
            </w:r>
            <w:proofErr w:type="gramEnd"/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l’incarico</w:t>
            </w:r>
          </w:p>
          <w:p w14:paraId="6D5BD1BB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per pubblicazione</w:t>
            </w:r>
          </w:p>
          <w:p w14:paraId="3AA66837" w14:textId="1F17358A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78" w:type="pct"/>
          </w:tcPr>
          <w:p w14:paraId="1CF8D721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61DBF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7240577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967532F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BEEF056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8871146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0AE71F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0F57BC4C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</w:tcPr>
          <w:p w14:paraId="04E63901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1A79AF2B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bookmarkEnd w:id="5"/>
    </w:tbl>
    <w:p w14:paraId="252CCCC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9133CB7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601CD54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545C190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59763EC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DFA5325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DB6C471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35EC230E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CC688F0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F09DCD8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79303D2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3FCF1B4D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3525DFAE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CAC8357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8475A41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A32DE01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B87AE63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39BC3252" w14:textId="77777777" w:rsidR="00590A46" w:rsidRDefault="00590A4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BFAE348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874B7F" w:rsidRPr="008D2CFC" w14:paraId="560F9B09" w14:textId="77777777" w:rsidTr="002A3130">
        <w:trPr>
          <w:trHeight w:val="20"/>
        </w:trPr>
        <w:tc>
          <w:tcPr>
            <w:tcW w:w="5000" w:type="pct"/>
            <w:gridSpan w:val="6"/>
          </w:tcPr>
          <w:p w14:paraId="1783EE6E" w14:textId="0DCF8916" w:rsidR="004703A7" w:rsidRPr="00C03E87" w:rsidRDefault="004703A7" w:rsidP="004703A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03E87">
              <w:rPr>
                <w:rFonts w:ascii="Times New Roman" w:eastAsia="Calibri" w:hAnsi="Times New Roman" w:cs="Times New Roman"/>
                <w:b/>
                <w:bCs/>
              </w:rPr>
              <w:t xml:space="preserve">TABELLA VALUTAZIONE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TUTOR</w:t>
            </w:r>
          </w:p>
          <w:p w14:paraId="3B5EA6C9" w14:textId="77777777" w:rsidR="004703A7" w:rsidRPr="004703A7" w:rsidRDefault="004703A7" w:rsidP="004703A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703A7">
              <w:rPr>
                <w:rFonts w:ascii="Times New Roman" w:eastAsia="Calibri" w:hAnsi="Times New Roman" w:cs="Times New Roman"/>
              </w:rPr>
              <w:t>Linea di Intervento A</w:t>
            </w:r>
          </w:p>
          <w:p w14:paraId="3B480C60" w14:textId="39314908" w:rsidR="00874B7F" w:rsidRPr="008D2CFC" w:rsidRDefault="004703A7" w:rsidP="004703A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703A7">
              <w:rPr>
                <w:rFonts w:ascii="Times New Roman" w:eastAsia="Calibri" w:hAnsi="Times New Roman" w:cs="Times New Roman"/>
              </w:rPr>
              <w:t>Percorsi di orientamento e formazione per il potenziamento delle competenze STEM, digitali e di innovazione, finalizzate alla promozione di pari opportunità di genere</w:t>
            </w:r>
          </w:p>
        </w:tc>
      </w:tr>
      <w:tr w:rsidR="00874B7F" w:rsidRPr="008D2CFC" w14:paraId="765E18F8" w14:textId="77777777" w:rsidTr="00874B7F">
        <w:trPr>
          <w:trHeight w:val="20"/>
        </w:trPr>
        <w:tc>
          <w:tcPr>
            <w:tcW w:w="775" w:type="pct"/>
          </w:tcPr>
          <w:p w14:paraId="2FBB922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49E2622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7" w:type="pct"/>
          </w:tcPr>
          <w:p w14:paraId="0CDCE57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CRITERI </w:t>
            </w:r>
            <w:proofErr w:type="gramStart"/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848" w:type="pct"/>
          </w:tcPr>
          <w:p w14:paraId="115BB18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MODALITÀ </w:t>
            </w:r>
            <w:proofErr w:type="gramStart"/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 VALUTAZIONE</w:t>
            </w:r>
            <w:proofErr w:type="gramEnd"/>
          </w:p>
        </w:tc>
        <w:tc>
          <w:tcPr>
            <w:tcW w:w="878" w:type="pct"/>
          </w:tcPr>
          <w:p w14:paraId="05B6D48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5203E6E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7ABE1E08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6" w:type="pct"/>
          </w:tcPr>
          <w:p w14:paraId="6A930B3F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262350EC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33E429D4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6" w:type="pct"/>
          </w:tcPr>
          <w:p w14:paraId="5325776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5F630FB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874B7F" w:rsidRPr="008D2CFC" w14:paraId="4A56DAD0" w14:textId="77777777" w:rsidTr="00874B7F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12F0E53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3E966A6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B7C380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577E12C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Triennale</w:t>
            </w:r>
          </w:p>
          <w:p w14:paraId="1AA3128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D0B257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oppure</w:t>
            </w:r>
          </w:p>
          <w:p w14:paraId="2FA8AD8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5150A1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Laurea Magistrale/Specialistica</w:t>
            </w:r>
          </w:p>
          <w:p w14:paraId="433151E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</w:tcPr>
          <w:p w14:paraId="5620B9D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4086C85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7</w:t>
            </w:r>
          </w:p>
          <w:p w14:paraId="0DC0C43E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  <w:p w14:paraId="3735440F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80BC8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Fino a 99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12</w:t>
            </w:r>
          </w:p>
          <w:p w14:paraId="12CC7E8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Da 100 a 110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15</w:t>
            </w:r>
          </w:p>
          <w:p w14:paraId="4A1EB677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110 e lode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20</w:t>
            </w:r>
          </w:p>
          <w:p w14:paraId="174AE0A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</w:tcPr>
          <w:p w14:paraId="2E983B7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212DCF79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57D11DF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A238BB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676" w:type="pct"/>
          </w:tcPr>
          <w:p w14:paraId="20B33D4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1741975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4B7F" w:rsidRPr="008D2CFC" w14:paraId="02A73EC9" w14:textId="77777777" w:rsidTr="00874B7F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011535F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25C49E8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848" w:type="pct"/>
          </w:tcPr>
          <w:p w14:paraId="03033BD4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proofErr w:type="gramStart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</w:t>
            </w:r>
            <w:proofErr w:type="gramEnd"/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 5</w:t>
            </w:r>
          </w:p>
          <w:p w14:paraId="2E1AE04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81A3AE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proofErr w:type="gramStart"/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</w:t>
            </w:r>
            <w:proofErr w:type="gramEnd"/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 10</w:t>
            </w:r>
          </w:p>
        </w:tc>
        <w:tc>
          <w:tcPr>
            <w:tcW w:w="878" w:type="pct"/>
          </w:tcPr>
          <w:p w14:paraId="0153815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B966DC0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</w:tcPr>
          <w:p w14:paraId="54FD5BF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16BD991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4B7F" w:rsidRPr="008D2CFC" w14:paraId="2013F1FE" w14:textId="77777777" w:rsidTr="00874B7F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65204B4E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22F5E893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 almeno annuale 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4EE815D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Corso di perfezionamento</w:t>
            </w:r>
          </w:p>
          <w:p w14:paraId="389A82B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 per corso</w:t>
            </w:r>
          </w:p>
          <w:p w14:paraId="1A9492E0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0D3554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Master di I livello/II livello</w:t>
            </w:r>
          </w:p>
          <w:p w14:paraId="567C07BE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2 per master</w:t>
            </w:r>
          </w:p>
          <w:p w14:paraId="6F41FAA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139074C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Dottorato di Ricerca</w:t>
            </w:r>
          </w:p>
          <w:p w14:paraId="13D9BE90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 xml:space="preserve">punti 5 </w:t>
            </w:r>
          </w:p>
          <w:p w14:paraId="2370468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254E3C9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4577A315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19B82CE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499E7BD2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6000F716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03A7" w:rsidRPr="008D2CFC" w14:paraId="27EED695" w14:textId="77777777" w:rsidTr="00874B7F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38375F7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3F550E13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3D09C632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1E6DAA28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Certificazioni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/</w:t>
            </w:r>
            <w:proofErr w:type="gramEnd"/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0258251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Corsi di formazione</w:t>
            </w:r>
          </w:p>
          <w:p w14:paraId="6A0549B2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E91DA2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A9F06B" w14:textId="77777777" w:rsidR="004703A7" w:rsidRPr="00C03E87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521BEBB3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Certificazione informatiche riconosciute dal MIUR</w:t>
            </w:r>
          </w:p>
          <w:p w14:paraId="142E0E44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certificazione</w:t>
            </w:r>
          </w:p>
          <w:p w14:paraId="45E6112F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2E00AE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Corso di formazione con rilascio attestato finale</w:t>
            </w:r>
          </w:p>
          <w:p w14:paraId="4DDCED6D" w14:textId="4D0547AC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punti </w:t>
            </w:r>
            <w:r w:rsidR="00765AE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per corso</w:t>
            </w:r>
          </w:p>
          <w:p w14:paraId="2F8D3CC0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8605688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formazione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02E495DF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specialistica</w:t>
            </w:r>
            <w:proofErr w:type="spellEnd"/>
          </w:p>
          <w:p w14:paraId="16564629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1 </w:t>
            </w:r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per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certificazione</w:t>
            </w:r>
            <w:proofErr w:type="spellEnd"/>
          </w:p>
          <w:p w14:paraId="06CE4494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3229964B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Iscrizione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ad Albi </w:t>
            </w:r>
          </w:p>
          <w:p w14:paraId="00777B64" w14:textId="77777777" w:rsidR="004703A7" w:rsidRPr="004703A7" w:rsidRDefault="004703A7" w:rsidP="004703A7">
            <w:pPr>
              <w:widowControl w:val="0"/>
              <w:autoSpaceDE w:val="0"/>
              <w:autoSpaceDN w:val="0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>professionali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</w:p>
          <w:p w14:paraId="36026B05" w14:textId="2258BF83" w:rsidR="004703A7" w:rsidRPr="00C03E8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 </w:t>
            </w:r>
            <w:proofErr w:type="spellStart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>punti</w:t>
            </w:r>
            <w:proofErr w:type="spellEnd"/>
            <w:r w:rsidRPr="004703A7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val="en-US" w:eastAsia="en-US"/>
              </w:rPr>
              <w:t xml:space="preserve"> 2</w:t>
            </w:r>
          </w:p>
        </w:tc>
        <w:tc>
          <w:tcPr>
            <w:tcW w:w="878" w:type="pct"/>
            <w:tcBorders>
              <w:bottom w:val="nil"/>
            </w:tcBorders>
          </w:tcPr>
          <w:p w14:paraId="15D07D8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A6C6E4B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2CD033A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4A5B3436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74B7F" w:rsidRPr="008D2CFC" w14:paraId="5D78320C" w14:textId="77777777" w:rsidTr="00874B7F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10AAD93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055CBB1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518281ED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16BF44C1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2BD69EB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779532FC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31D1ECDA" w14:textId="77777777" w:rsidR="00874B7F" w:rsidRPr="008D2CFC" w:rsidRDefault="00874B7F" w:rsidP="002A3130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4703A7" w:rsidRPr="008D2CFC" w14:paraId="229FEAA6" w14:textId="77777777" w:rsidTr="00874B7F">
        <w:trPr>
          <w:trHeight w:val="20"/>
        </w:trPr>
        <w:tc>
          <w:tcPr>
            <w:tcW w:w="775" w:type="pct"/>
          </w:tcPr>
          <w:p w14:paraId="6724E1CE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0CF787D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0F21E03A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1A3C44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2AC810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EDF933C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3A154DE0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595B5F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1332EA" w14:textId="77777777" w:rsidR="004703A7" w:rsidRPr="004703A7" w:rsidRDefault="004703A7" w:rsidP="004703A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9507F5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Esperienza professionale </w:t>
            </w: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maturata in settori</w:t>
            </w:r>
          </w:p>
          <w:p w14:paraId="2C5F30C0" w14:textId="77777777" w:rsidR="004703A7" w:rsidRPr="004703A7" w:rsidRDefault="004703A7" w:rsidP="004703A7">
            <w:pPr>
              <w:ind w:left="10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 xml:space="preserve">attinenti all’ambito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professionale</w:t>
            </w:r>
            <w:r w:rsidRPr="004703A7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4703A7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richiesto</w:t>
            </w:r>
          </w:p>
          <w:p w14:paraId="2E64397C" w14:textId="77777777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848" w:type="pct"/>
          </w:tcPr>
          <w:p w14:paraId="10FB08B5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valutatore in progetti PON</w:t>
            </w:r>
          </w:p>
          <w:p w14:paraId="0989C32D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05114A67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35FF59D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docente esperto in corsi PON/PNRR</w:t>
            </w:r>
          </w:p>
          <w:p w14:paraId="135E3140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1F9413FB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0ECF52B6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t>Incarico in qualità di tutor in corsi PON/PNRR</w:t>
            </w:r>
          </w:p>
          <w:p w14:paraId="42A4D161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2 per incarico</w:t>
            </w:r>
          </w:p>
          <w:p w14:paraId="48015818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769D7319" w14:textId="77777777" w:rsidR="004703A7" w:rsidRPr="004703A7" w:rsidRDefault="004703A7" w:rsidP="004703A7">
            <w:pPr>
              <w:ind w:right="13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Anzianità di servizio come docente di ruolo nell’ordine di scuola specifico relativo all’incarico</w:t>
            </w:r>
          </w:p>
          <w:p w14:paraId="1B2775DF" w14:textId="115572E2" w:rsidR="004703A7" w:rsidRPr="004703A7" w:rsidRDefault="004703A7" w:rsidP="004703A7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4703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punti 1 per anno di ruolo</w:t>
            </w:r>
          </w:p>
        </w:tc>
        <w:tc>
          <w:tcPr>
            <w:tcW w:w="878" w:type="pct"/>
          </w:tcPr>
          <w:p w14:paraId="53E19D1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154543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6B2FD284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4ABFA8E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4B7E2F0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D8A0AB8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3CA26A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D39F7DD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</w:tcPr>
          <w:p w14:paraId="73E6A449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72397DE7" w14:textId="77777777" w:rsidR="004703A7" w:rsidRPr="008D2CFC" w:rsidRDefault="004703A7" w:rsidP="004703A7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</w:tbl>
    <w:p w14:paraId="446EB039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F586A65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71899C8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963845" w14:textId="77777777" w:rsidR="00874B7F" w:rsidRDefault="00874B7F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51178E" w14:textId="77777777" w:rsidR="00411536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923A962" w14:textId="77777777" w:rsidR="00411536" w:rsidRPr="00B5601D" w:rsidRDefault="00411536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2555408"/>
      <w:docPartObj>
        <w:docPartGallery w:val="Page Numbers (Bottom of Page)"/>
        <w:docPartUnique/>
      </w:docPartObj>
    </w:sdtPr>
    <w:sdtEndPr/>
    <w:sdtContent>
      <w:p w14:paraId="6D0DB56C" w14:textId="59A8F9E7" w:rsidR="008D2CFC" w:rsidRDefault="008D2C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D682E" w14:textId="25C48745" w:rsidR="00F65F91" w:rsidRPr="005C1954" w:rsidRDefault="005C1954" w:rsidP="005C1954">
    <w:pPr>
      <w:pStyle w:val="Intestazione"/>
      <w:rPr>
        <w:rFonts w:ascii="Times New Roman" w:hAnsi="Times New Roman" w:cs="Times New Roman"/>
      </w:rPr>
    </w:pPr>
    <w:r w:rsidRPr="00B5601D">
      <w:rPr>
        <w:rFonts w:ascii="Times New Roman" w:hAnsi="Times New Roman" w:cs="Times New Roman"/>
        <w:b/>
        <w:bCs/>
      </w:rPr>
      <w:t xml:space="preserve">Allegato </w:t>
    </w:r>
    <w:r w:rsidR="00411536">
      <w:rPr>
        <w:rFonts w:ascii="Times New Roman" w:hAnsi="Times New Roman" w:cs="Times New Roman"/>
        <w:b/>
        <w:bCs/>
      </w:rPr>
      <w:t>B</w:t>
    </w:r>
    <w:r w:rsidRPr="005C1954">
      <w:rPr>
        <w:rFonts w:ascii="Times New Roman" w:hAnsi="Times New Roman" w:cs="Times New Roman"/>
      </w:rPr>
      <w:t xml:space="preserve"> – </w:t>
    </w:r>
    <w:r w:rsidR="004703A7" w:rsidRPr="004703A7">
      <w:rPr>
        <w:rFonts w:ascii="Times New Roman" w:hAnsi="Times New Roman" w:cs="Times New Roman"/>
      </w:rPr>
      <w:t>Avviso rivolto al personale interno di selezione di docenti esperti e tutor Linea di intervento A - Percorsi di orientamento e formazione per il potenziamento delle competenze STEM, digitali e di innovazione DM 65/2023</w:t>
    </w:r>
  </w:p>
  <w:p w14:paraId="5A7EEFB1" w14:textId="28472FA7" w:rsidR="00F65F91" w:rsidRDefault="00702CB4" w:rsidP="00702CB4">
    <w:pPr>
      <w:pStyle w:val="Intestazione"/>
      <w:tabs>
        <w:tab w:val="left" w:pos="616"/>
      </w:tabs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1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3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39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3"/>
  </w:num>
  <w:num w:numId="9" w16cid:durableId="493305024">
    <w:abstractNumId w:val="28"/>
  </w:num>
  <w:num w:numId="10" w16cid:durableId="659042099">
    <w:abstractNumId w:val="25"/>
  </w:num>
  <w:num w:numId="11" w16cid:durableId="1391463760">
    <w:abstractNumId w:val="45"/>
  </w:num>
  <w:num w:numId="12" w16cid:durableId="10880917">
    <w:abstractNumId w:val="32"/>
  </w:num>
  <w:num w:numId="13" w16cid:durableId="20204007">
    <w:abstractNumId w:val="13"/>
  </w:num>
  <w:num w:numId="14" w16cid:durableId="1888108110">
    <w:abstractNumId w:val="33"/>
  </w:num>
  <w:num w:numId="15" w16cid:durableId="36009441">
    <w:abstractNumId w:val="42"/>
  </w:num>
  <w:num w:numId="16" w16cid:durableId="1577667965">
    <w:abstractNumId w:val="27"/>
  </w:num>
  <w:num w:numId="17" w16cid:durableId="468085881">
    <w:abstractNumId w:val="9"/>
  </w:num>
  <w:num w:numId="18" w16cid:durableId="1376463349">
    <w:abstractNumId w:val="40"/>
  </w:num>
  <w:num w:numId="19" w16cid:durableId="1656184140">
    <w:abstractNumId w:val="22"/>
  </w:num>
  <w:num w:numId="20" w16cid:durableId="25981968">
    <w:abstractNumId w:val="31"/>
  </w:num>
  <w:num w:numId="21" w16cid:durableId="1526676878">
    <w:abstractNumId w:val="41"/>
  </w:num>
  <w:num w:numId="22" w16cid:durableId="1055130125">
    <w:abstractNumId w:val="26"/>
  </w:num>
  <w:num w:numId="23" w16cid:durableId="1214466119">
    <w:abstractNumId w:val="44"/>
  </w:num>
  <w:num w:numId="24" w16cid:durableId="144400023">
    <w:abstractNumId w:val="19"/>
  </w:num>
  <w:num w:numId="25" w16cid:durableId="196705300">
    <w:abstractNumId w:val="43"/>
  </w:num>
  <w:num w:numId="26" w16cid:durableId="1605770720">
    <w:abstractNumId w:val="12"/>
  </w:num>
  <w:num w:numId="27" w16cid:durableId="1679887485">
    <w:abstractNumId w:val="36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4"/>
  </w:num>
  <w:num w:numId="31" w16cid:durableId="1395548787">
    <w:abstractNumId w:val="16"/>
  </w:num>
  <w:num w:numId="32" w16cid:durableId="244534826">
    <w:abstractNumId w:val="29"/>
  </w:num>
  <w:num w:numId="33" w16cid:durableId="1852645679">
    <w:abstractNumId w:val="21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0"/>
  </w:num>
  <w:num w:numId="37" w16cid:durableId="759525038">
    <w:abstractNumId w:val="15"/>
  </w:num>
  <w:num w:numId="38" w16cid:durableId="1365985858">
    <w:abstractNumId w:val="38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4"/>
  </w:num>
  <w:num w:numId="43" w16cid:durableId="1418483126">
    <w:abstractNumId w:val="5"/>
  </w:num>
  <w:num w:numId="44" w16cid:durableId="1408922337">
    <w:abstractNumId w:val="35"/>
  </w:num>
  <w:num w:numId="45" w16cid:durableId="1931888050">
    <w:abstractNumId w:val="11"/>
  </w:num>
  <w:num w:numId="46" w16cid:durableId="61860616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566A8"/>
    <w:rsid w:val="00071DA2"/>
    <w:rsid w:val="0007338C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300BD"/>
    <w:rsid w:val="001325B8"/>
    <w:rsid w:val="00146B0E"/>
    <w:rsid w:val="00147750"/>
    <w:rsid w:val="0017303D"/>
    <w:rsid w:val="001949F3"/>
    <w:rsid w:val="001C33A6"/>
    <w:rsid w:val="001D0D9D"/>
    <w:rsid w:val="001D77AA"/>
    <w:rsid w:val="001E6246"/>
    <w:rsid w:val="002032D4"/>
    <w:rsid w:val="00217190"/>
    <w:rsid w:val="00230634"/>
    <w:rsid w:val="002402FF"/>
    <w:rsid w:val="00245F7C"/>
    <w:rsid w:val="00247644"/>
    <w:rsid w:val="00251294"/>
    <w:rsid w:val="002554BE"/>
    <w:rsid w:val="00261E85"/>
    <w:rsid w:val="00262D1D"/>
    <w:rsid w:val="00274603"/>
    <w:rsid w:val="00294680"/>
    <w:rsid w:val="00297ABB"/>
    <w:rsid w:val="002B43ED"/>
    <w:rsid w:val="002C7AE9"/>
    <w:rsid w:val="002D3950"/>
    <w:rsid w:val="002F23C8"/>
    <w:rsid w:val="002F5387"/>
    <w:rsid w:val="00316B35"/>
    <w:rsid w:val="00321AEF"/>
    <w:rsid w:val="00323532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3F0943"/>
    <w:rsid w:val="00407FBD"/>
    <w:rsid w:val="00411536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03A7"/>
    <w:rsid w:val="00471ABB"/>
    <w:rsid w:val="00485B8D"/>
    <w:rsid w:val="00496A04"/>
    <w:rsid w:val="004A0E68"/>
    <w:rsid w:val="004A22F2"/>
    <w:rsid w:val="004B226F"/>
    <w:rsid w:val="004C6BE9"/>
    <w:rsid w:val="004E5AD5"/>
    <w:rsid w:val="004F551A"/>
    <w:rsid w:val="0050587E"/>
    <w:rsid w:val="00543856"/>
    <w:rsid w:val="00566520"/>
    <w:rsid w:val="0058037A"/>
    <w:rsid w:val="00590A46"/>
    <w:rsid w:val="005A2A1F"/>
    <w:rsid w:val="005A3759"/>
    <w:rsid w:val="005C1954"/>
    <w:rsid w:val="005D2C0E"/>
    <w:rsid w:val="005D5309"/>
    <w:rsid w:val="005F18CE"/>
    <w:rsid w:val="005F4352"/>
    <w:rsid w:val="005F484A"/>
    <w:rsid w:val="006048E1"/>
    <w:rsid w:val="006404AF"/>
    <w:rsid w:val="006443F0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AED"/>
    <w:rsid w:val="00765CB3"/>
    <w:rsid w:val="007A0415"/>
    <w:rsid w:val="007A0D88"/>
    <w:rsid w:val="007B7751"/>
    <w:rsid w:val="007C505C"/>
    <w:rsid w:val="00800E7E"/>
    <w:rsid w:val="00822C25"/>
    <w:rsid w:val="00874B7F"/>
    <w:rsid w:val="008965D2"/>
    <w:rsid w:val="008B4758"/>
    <w:rsid w:val="008B6CDB"/>
    <w:rsid w:val="008C7818"/>
    <w:rsid w:val="008D1F88"/>
    <w:rsid w:val="008D2CFC"/>
    <w:rsid w:val="008E1CD9"/>
    <w:rsid w:val="009266D5"/>
    <w:rsid w:val="00950CA3"/>
    <w:rsid w:val="00977204"/>
    <w:rsid w:val="009A7CD2"/>
    <w:rsid w:val="009B3A80"/>
    <w:rsid w:val="009B734D"/>
    <w:rsid w:val="009C1FD4"/>
    <w:rsid w:val="009D5091"/>
    <w:rsid w:val="009D5945"/>
    <w:rsid w:val="009E719B"/>
    <w:rsid w:val="009F2537"/>
    <w:rsid w:val="00A236D3"/>
    <w:rsid w:val="00A33129"/>
    <w:rsid w:val="00A5099B"/>
    <w:rsid w:val="00A72C56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5601D"/>
    <w:rsid w:val="00BB2560"/>
    <w:rsid w:val="00BB527B"/>
    <w:rsid w:val="00BE015C"/>
    <w:rsid w:val="00BF21C2"/>
    <w:rsid w:val="00C00E44"/>
    <w:rsid w:val="00C027B0"/>
    <w:rsid w:val="00C03E87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7CD8"/>
    <w:rsid w:val="00CF6398"/>
    <w:rsid w:val="00D00105"/>
    <w:rsid w:val="00D210C5"/>
    <w:rsid w:val="00D21869"/>
    <w:rsid w:val="00D32119"/>
    <w:rsid w:val="00D560C6"/>
    <w:rsid w:val="00D57883"/>
    <w:rsid w:val="00D87C52"/>
    <w:rsid w:val="00D930E1"/>
    <w:rsid w:val="00DB4E57"/>
    <w:rsid w:val="00DC7D46"/>
    <w:rsid w:val="00DD342C"/>
    <w:rsid w:val="00DD34AD"/>
    <w:rsid w:val="00DE230E"/>
    <w:rsid w:val="00DE6D65"/>
    <w:rsid w:val="00DE77AB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C0AE6"/>
    <w:rsid w:val="00EF1420"/>
    <w:rsid w:val="00F21A3E"/>
    <w:rsid w:val="00F47993"/>
    <w:rsid w:val="00F65F91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3A7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790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User04</cp:lastModifiedBy>
  <cp:revision>71</cp:revision>
  <cp:lastPrinted>2023-05-14T16:55:00Z</cp:lastPrinted>
  <dcterms:created xsi:type="dcterms:W3CDTF">2022-12-23T12:05:00Z</dcterms:created>
  <dcterms:modified xsi:type="dcterms:W3CDTF">2024-04-03T11:14:00Z</dcterms:modified>
</cp:coreProperties>
</file>